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0"/>
        <w:gridCol w:w="6542"/>
      </w:tblGrid>
      <w:tr w:rsidR="00945F01" w:rsidTr="00AE7607">
        <w:tc>
          <w:tcPr>
            <w:tcW w:w="8617" w:type="dxa"/>
          </w:tcPr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628" w:type="dxa"/>
          </w:tcPr>
          <w:p w:rsidR="00945F01" w:rsidRDefault="00945F01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945F01" w:rsidRPr="00AA4152" w:rsidRDefault="00945F01" w:rsidP="00AE7607">
            <w:pPr>
              <w:spacing w:line="240" w:lineRule="exact"/>
              <w:jc w:val="center"/>
            </w:pPr>
            <w:r w:rsidRPr="00AA4152">
              <w:t>к муниципальной программе</w:t>
            </w:r>
            <w:r>
              <w:t xml:space="preserve"> </w:t>
            </w:r>
            <w:r>
              <w:rPr>
                <w:szCs w:val="28"/>
              </w:rPr>
              <w:t xml:space="preserve">Шпаковского </w:t>
            </w:r>
            <w:r w:rsidRPr="00006F55">
              <w:rPr>
                <w:szCs w:val="28"/>
              </w:rPr>
              <w:t>муниципального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945F01" w:rsidRDefault="00235977" w:rsidP="00AE76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DF3053">
              <w:rPr>
                <w:szCs w:val="28"/>
              </w:rPr>
              <w:t xml:space="preserve">«Безопасные </w:t>
            </w:r>
            <w:r>
              <w:rPr>
                <w:szCs w:val="28"/>
              </w:rPr>
              <w:t xml:space="preserve">качественные </w:t>
            </w:r>
            <w:r w:rsidRPr="00DF3053">
              <w:rPr>
                <w:szCs w:val="28"/>
              </w:rPr>
              <w:t>дороги»</w:t>
            </w:r>
          </w:p>
        </w:tc>
      </w:tr>
    </w:tbl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AD1E01" w:rsidRPr="008C3C41" w:rsidRDefault="00D06709" w:rsidP="00235977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</w:pPr>
      <w:r w:rsidRPr="008C3C41">
        <w:t xml:space="preserve">основных мероприятий </w:t>
      </w:r>
      <w:r w:rsidR="00945F01">
        <w:rPr>
          <w:szCs w:val="28"/>
        </w:rPr>
        <w:t>муниципальной программы Шпаковского муниципального округа Ставропольского края</w:t>
      </w:r>
      <w:r w:rsidR="009A4A36">
        <w:t xml:space="preserve"> </w:t>
      </w:r>
      <w:r w:rsidR="00235977" w:rsidRPr="00DF3053">
        <w:rPr>
          <w:szCs w:val="28"/>
        </w:rPr>
        <w:t xml:space="preserve">«Безопасные </w:t>
      </w:r>
      <w:r w:rsidR="00235977">
        <w:rPr>
          <w:szCs w:val="28"/>
        </w:rPr>
        <w:t xml:space="preserve">качественные </w:t>
      </w:r>
      <w:r w:rsidR="00235977" w:rsidRPr="00DF3053">
        <w:rPr>
          <w:szCs w:val="28"/>
        </w:rPr>
        <w:t>дороги»</w:t>
      </w:r>
    </w:p>
    <w:p w:rsidR="00E55A3B" w:rsidRPr="008C3C41" w:rsidRDefault="00E55A3B" w:rsidP="00D06709">
      <w:pPr>
        <w:pStyle w:val="ConsPlusNormal"/>
        <w:spacing w:line="240" w:lineRule="exact"/>
      </w:pPr>
      <w:bookmarkStart w:id="0" w:name="_GoBack"/>
      <w:bookmarkEnd w:id="0"/>
    </w:p>
    <w:tbl>
      <w:tblPr>
        <w:tblW w:w="1523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984"/>
        <w:gridCol w:w="1985"/>
        <w:gridCol w:w="1417"/>
        <w:gridCol w:w="1418"/>
        <w:gridCol w:w="2268"/>
        <w:gridCol w:w="3326"/>
      </w:tblGrid>
      <w:tr w:rsidR="009A4A36" w:rsidRPr="00E21E3C" w:rsidTr="008F6E05">
        <w:trPr>
          <w:trHeight w:val="20"/>
        </w:trPr>
        <w:tc>
          <w:tcPr>
            <w:tcW w:w="568" w:type="dxa"/>
            <w:vMerge w:val="restart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№</w:t>
            </w:r>
          </w:p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E21E3C">
              <w:rPr>
                <w:sz w:val="24"/>
                <w:szCs w:val="24"/>
              </w:rPr>
              <w:t>п</w:t>
            </w:r>
            <w:proofErr w:type="gramEnd"/>
            <w:r w:rsidRPr="00E21E3C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E21E3C">
                <w:rPr>
                  <w:sz w:val="24"/>
                  <w:szCs w:val="24"/>
                </w:rPr>
                <w:t>&lt;1</w:t>
              </w:r>
              <w:r w:rsidRPr="00E21E3C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985" w:type="dxa"/>
            <w:vMerge w:val="restart"/>
            <w:vAlign w:val="center"/>
          </w:tcPr>
          <w:p w:rsidR="009A4A36" w:rsidRPr="00E21E3C" w:rsidRDefault="009A4A36" w:rsidP="008F6E05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E21E3C" w:rsidRDefault="009A4A36" w:rsidP="008F6E05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E21E3C" w:rsidRDefault="009A4A36" w:rsidP="008F6E05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E21E3C" w:rsidRDefault="009A4A36" w:rsidP="008F6E05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  <w:vAlign w:val="center"/>
          </w:tcPr>
          <w:p w:rsidR="009A4A36" w:rsidRPr="00E21E3C" w:rsidRDefault="009A4A36" w:rsidP="008F6E05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Ожидаемый    непосредственный</w:t>
            </w:r>
            <w:r w:rsidR="00B61B1A" w:rsidRPr="00E21E3C">
              <w:rPr>
                <w:sz w:val="24"/>
                <w:szCs w:val="24"/>
              </w:rPr>
              <w:t xml:space="preserve"> </w:t>
            </w:r>
            <w:r w:rsidRPr="00E21E3C">
              <w:rPr>
                <w:sz w:val="24"/>
                <w:szCs w:val="24"/>
              </w:rPr>
              <w:t xml:space="preserve">результат </w:t>
            </w:r>
            <w:r w:rsidRPr="00E21E3C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3326" w:type="dxa"/>
            <w:vMerge w:val="restart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E21E3C">
              <w:rPr>
                <w:sz w:val="24"/>
                <w:szCs w:val="24"/>
              </w:rPr>
              <w:t xml:space="preserve"> </w:t>
            </w:r>
            <w:r w:rsidRPr="00E21E3C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8F6E05" w:rsidRPr="00E21E3C" w:rsidTr="008F6E05">
        <w:trPr>
          <w:trHeight w:val="20"/>
        </w:trPr>
        <w:tc>
          <w:tcPr>
            <w:tcW w:w="568" w:type="dxa"/>
            <w:vMerge/>
            <w:vAlign w:val="center"/>
          </w:tcPr>
          <w:p w:rsidR="009A4A36" w:rsidRPr="00E21E3C" w:rsidRDefault="009A4A36" w:rsidP="008F6E0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A4A36" w:rsidRPr="00E21E3C" w:rsidRDefault="009A4A36" w:rsidP="008F6E0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A4A36" w:rsidRPr="00E21E3C" w:rsidRDefault="009A4A36" w:rsidP="008F6E0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A4A36" w:rsidRPr="00E21E3C" w:rsidRDefault="009A4A36" w:rsidP="008F6E0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268" w:type="dxa"/>
            <w:vMerge/>
            <w:vAlign w:val="center"/>
          </w:tcPr>
          <w:p w:rsidR="009A4A36" w:rsidRPr="00E21E3C" w:rsidRDefault="009A4A36" w:rsidP="008F6E0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326" w:type="dxa"/>
            <w:vMerge/>
            <w:vAlign w:val="center"/>
          </w:tcPr>
          <w:p w:rsidR="009A4A36" w:rsidRPr="00E21E3C" w:rsidRDefault="009A4A36" w:rsidP="008F6E05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8F6E05" w:rsidRPr="00E21E3C" w:rsidTr="008F6E05">
        <w:trPr>
          <w:trHeight w:val="20"/>
        </w:trPr>
        <w:tc>
          <w:tcPr>
            <w:tcW w:w="568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7</w:t>
            </w:r>
          </w:p>
        </w:tc>
        <w:tc>
          <w:tcPr>
            <w:tcW w:w="3326" w:type="dxa"/>
            <w:vAlign w:val="center"/>
          </w:tcPr>
          <w:p w:rsidR="009A4A36" w:rsidRPr="00E21E3C" w:rsidRDefault="009A4A36" w:rsidP="008F6E0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8</w:t>
            </w:r>
          </w:p>
        </w:tc>
      </w:tr>
      <w:tr w:rsidR="009A4A36" w:rsidRPr="00E21E3C" w:rsidTr="008F6E05">
        <w:trPr>
          <w:trHeight w:val="20"/>
        </w:trPr>
        <w:tc>
          <w:tcPr>
            <w:tcW w:w="568" w:type="dxa"/>
            <w:vMerge w:val="restart"/>
            <w:vAlign w:val="center"/>
          </w:tcPr>
          <w:p w:rsidR="009A4A36" w:rsidRPr="00E21E3C" w:rsidRDefault="001541A5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1</w:t>
            </w:r>
            <w:r w:rsidR="009A4A36" w:rsidRPr="00E21E3C">
              <w:rPr>
                <w:sz w:val="24"/>
                <w:szCs w:val="24"/>
              </w:rPr>
              <w:t>.</w:t>
            </w:r>
          </w:p>
        </w:tc>
        <w:tc>
          <w:tcPr>
            <w:tcW w:w="14666" w:type="dxa"/>
            <w:gridSpan w:val="7"/>
            <w:vAlign w:val="center"/>
          </w:tcPr>
          <w:p w:rsidR="001541A5" w:rsidRPr="00E21E3C" w:rsidRDefault="000F3550" w:rsidP="008F6E05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Цель П</w:t>
            </w:r>
            <w:r w:rsidR="009A4A36" w:rsidRPr="00E21E3C">
              <w:rPr>
                <w:sz w:val="24"/>
                <w:szCs w:val="24"/>
              </w:rPr>
              <w:t>рограммы</w:t>
            </w:r>
            <w:r w:rsidR="009A4A36" w:rsidRPr="00D84C80">
              <w:rPr>
                <w:sz w:val="24"/>
                <w:szCs w:val="24"/>
              </w:rPr>
              <w:t>:</w:t>
            </w:r>
            <w:r w:rsidR="00821EFD" w:rsidRPr="00623B8A">
              <w:rPr>
                <w:sz w:val="24"/>
                <w:szCs w:val="24"/>
              </w:rPr>
              <w:t xml:space="preserve"> </w:t>
            </w:r>
            <w:r w:rsidR="00623B8A" w:rsidRPr="00623B8A">
              <w:rPr>
                <w:sz w:val="24"/>
                <w:szCs w:val="24"/>
              </w:rPr>
              <w:t>улучшение транспортн</w:t>
            </w:r>
            <w:proofErr w:type="gramStart"/>
            <w:r w:rsidR="00623B8A" w:rsidRPr="00623B8A">
              <w:rPr>
                <w:sz w:val="24"/>
                <w:szCs w:val="24"/>
              </w:rPr>
              <w:t>о-</w:t>
            </w:r>
            <w:proofErr w:type="gramEnd"/>
            <w:r w:rsidR="00623B8A" w:rsidRPr="00623B8A">
              <w:rPr>
                <w:sz w:val="24"/>
                <w:szCs w:val="24"/>
              </w:rPr>
              <w:t xml:space="preserve"> эксплуатационного состояния автомобильных дорог, находящихся в собственности Шпаковского муниципального округа и искусственных сооружений на них</w:t>
            </w:r>
          </w:p>
        </w:tc>
      </w:tr>
      <w:tr w:rsidR="001541A5" w:rsidRPr="00E21E3C" w:rsidTr="008F6E05">
        <w:trPr>
          <w:trHeight w:val="20"/>
        </w:trPr>
        <w:tc>
          <w:tcPr>
            <w:tcW w:w="568" w:type="dxa"/>
            <w:vMerge/>
            <w:vAlign w:val="center"/>
          </w:tcPr>
          <w:p w:rsidR="001541A5" w:rsidRPr="00E21E3C" w:rsidRDefault="001541A5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66" w:type="dxa"/>
            <w:gridSpan w:val="7"/>
            <w:vAlign w:val="center"/>
          </w:tcPr>
          <w:p w:rsidR="001541A5" w:rsidRPr="007D5C7A" w:rsidRDefault="001541A5" w:rsidP="008F6E05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7D5C7A">
              <w:rPr>
                <w:sz w:val="24"/>
                <w:szCs w:val="24"/>
              </w:rPr>
              <w:t xml:space="preserve">Задача 1: </w:t>
            </w:r>
            <w:r w:rsidR="007D5C7A" w:rsidRPr="007D5C7A">
              <w:rPr>
                <w:sz w:val="24"/>
                <w:szCs w:val="24"/>
              </w:rPr>
              <w:t>развитие дорожного хозяйства и обеспечение безопасности дорожного движения</w:t>
            </w:r>
            <w:r w:rsidR="000A2323">
              <w:rPr>
                <w:sz w:val="24"/>
                <w:szCs w:val="24"/>
              </w:rPr>
              <w:t xml:space="preserve"> на территории</w:t>
            </w:r>
            <w:r w:rsidR="007D5C7A" w:rsidRPr="007D5C7A">
              <w:rPr>
                <w:sz w:val="24"/>
                <w:szCs w:val="24"/>
              </w:rPr>
              <w:t xml:space="preserve"> Шпаковского муниципального округа</w:t>
            </w:r>
          </w:p>
        </w:tc>
      </w:tr>
      <w:tr w:rsidR="008F6E05" w:rsidRPr="00E21E3C" w:rsidTr="008F6E05">
        <w:trPr>
          <w:trHeight w:val="20"/>
        </w:trPr>
        <w:tc>
          <w:tcPr>
            <w:tcW w:w="568" w:type="dxa"/>
            <w:vAlign w:val="center"/>
          </w:tcPr>
          <w:p w:rsidR="007050F8" w:rsidRPr="00E21E3C" w:rsidRDefault="00CC292B" w:rsidP="008F6E0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1.1</w:t>
            </w:r>
            <w:r w:rsidR="007050F8" w:rsidRPr="00E21E3C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7050F8" w:rsidRPr="00E21E3C" w:rsidRDefault="00E21E3C" w:rsidP="008F6E0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21E3C">
              <w:rPr>
                <w:color w:val="000000"/>
                <w:sz w:val="24"/>
                <w:szCs w:val="24"/>
              </w:rPr>
              <w:t>Реализация регионального проекта «Региональная и местная дорожная сеть»</w:t>
            </w:r>
          </w:p>
        </w:tc>
        <w:tc>
          <w:tcPr>
            <w:tcW w:w="1984" w:type="dxa"/>
            <w:vAlign w:val="center"/>
          </w:tcPr>
          <w:p w:rsidR="007050F8" w:rsidRPr="00E21E3C" w:rsidRDefault="007050F8" w:rsidP="008F6E0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  <w:vAlign w:val="center"/>
          </w:tcPr>
          <w:p w:rsidR="007050F8" w:rsidRPr="00E21E3C" w:rsidRDefault="007050F8" w:rsidP="008F6E05">
            <w:pPr>
              <w:widowControl w:val="0"/>
              <w:spacing w:line="240" w:lineRule="exact"/>
              <w:ind w:left="-57" w:right="-57" w:firstLine="0"/>
              <w:jc w:val="lef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</w:t>
            </w:r>
            <w:proofErr w:type="gramStart"/>
            <w:r w:rsidRPr="00E21E3C">
              <w:rPr>
                <w:sz w:val="24"/>
                <w:szCs w:val="24"/>
              </w:rPr>
              <w:t>е-</w:t>
            </w:r>
            <w:proofErr w:type="gramEnd"/>
            <w:r w:rsidRPr="00E21E3C">
              <w:rPr>
                <w:sz w:val="24"/>
                <w:szCs w:val="24"/>
              </w:rPr>
              <w:t xml:space="preserve"> </w:t>
            </w:r>
            <w:r w:rsidRPr="00E21E3C">
              <w:rPr>
                <w:sz w:val="24"/>
                <w:szCs w:val="24"/>
              </w:rPr>
              <w:lastRenderedPageBreak/>
              <w:t>Комитет)</w:t>
            </w:r>
          </w:p>
        </w:tc>
        <w:tc>
          <w:tcPr>
            <w:tcW w:w="1417" w:type="dxa"/>
            <w:vAlign w:val="center"/>
          </w:tcPr>
          <w:p w:rsidR="007050F8" w:rsidRPr="00E21E3C" w:rsidRDefault="007050F8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8" w:type="dxa"/>
            <w:vAlign w:val="center"/>
          </w:tcPr>
          <w:p w:rsidR="007050F8" w:rsidRPr="00E21E3C" w:rsidRDefault="007050F8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  <w:vAlign w:val="center"/>
          </w:tcPr>
          <w:p w:rsidR="007050F8" w:rsidRPr="00E21E3C" w:rsidRDefault="00E21E3C" w:rsidP="008F6E05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улучшение транспортно-эксплуатаци</w:t>
            </w:r>
            <w:r w:rsidR="0058500F">
              <w:rPr>
                <w:sz w:val="24"/>
                <w:szCs w:val="24"/>
              </w:rPr>
              <w:t xml:space="preserve">онного </w:t>
            </w:r>
            <w:r w:rsidRPr="00E21E3C">
              <w:rPr>
                <w:sz w:val="24"/>
                <w:szCs w:val="24"/>
              </w:rPr>
              <w:t>состояния муниципальных дорог и искусственных сооружений на них,</w:t>
            </w:r>
            <w:r w:rsidR="0058500F">
              <w:rPr>
                <w:sz w:val="24"/>
                <w:szCs w:val="24"/>
              </w:rPr>
              <w:t xml:space="preserve"> улучшение условий </w:t>
            </w:r>
            <w:r w:rsidRPr="00E21E3C">
              <w:rPr>
                <w:sz w:val="24"/>
                <w:szCs w:val="24"/>
              </w:rPr>
              <w:t>дорожного движения</w:t>
            </w:r>
          </w:p>
        </w:tc>
        <w:tc>
          <w:tcPr>
            <w:tcW w:w="3326" w:type="dxa"/>
            <w:vAlign w:val="center"/>
          </w:tcPr>
          <w:p w:rsidR="00E21E3C" w:rsidRPr="00E21E3C" w:rsidRDefault="00E21E3C" w:rsidP="008F6E05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 xml:space="preserve">увеличение доли протяженности муниципальных автомобильных дорог, находящихся в собственности Шпаковского муниципального округа Ставропольского края, состояние которых соответствует нормативным транспортно-эксплуатационным </w:t>
            </w:r>
            <w:r w:rsidRPr="00E21E3C">
              <w:rPr>
                <w:sz w:val="24"/>
                <w:szCs w:val="24"/>
              </w:rPr>
              <w:lastRenderedPageBreak/>
              <w:t>показателям к уровню предыдущего года</w:t>
            </w:r>
            <w:r>
              <w:rPr>
                <w:sz w:val="24"/>
                <w:szCs w:val="24"/>
              </w:rPr>
              <w:t>;</w:t>
            </w:r>
          </w:p>
          <w:p w:rsidR="008F6E05" w:rsidRDefault="008F6E05" w:rsidP="008F6E05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7050F8" w:rsidRPr="00E21E3C" w:rsidRDefault="00E21E3C" w:rsidP="008F6E05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сокращение количества ДТП к уровню предыдущего года</w:t>
            </w:r>
          </w:p>
        </w:tc>
      </w:tr>
      <w:tr w:rsidR="008F6E05" w:rsidRPr="00E21E3C" w:rsidTr="008F6E05">
        <w:trPr>
          <w:trHeight w:val="20"/>
        </w:trPr>
        <w:tc>
          <w:tcPr>
            <w:tcW w:w="568" w:type="dxa"/>
            <w:vAlign w:val="center"/>
          </w:tcPr>
          <w:p w:rsidR="000D67D3" w:rsidRPr="00E21E3C" w:rsidRDefault="000D67D3" w:rsidP="008F6E0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2268" w:type="dxa"/>
            <w:vAlign w:val="center"/>
          </w:tcPr>
          <w:p w:rsidR="000D67D3" w:rsidRPr="00E21E3C" w:rsidRDefault="00E21E3C" w:rsidP="008F6E0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21E3C">
              <w:rPr>
                <w:color w:val="000000"/>
                <w:sz w:val="24"/>
                <w:szCs w:val="24"/>
              </w:rPr>
              <w:t xml:space="preserve">Строительный контроль в рамках выполнения мероприятий муниципальной программы Шпаковского муниципального округа Ставропольского края </w:t>
            </w:r>
            <w:r w:rsidR="007E49B2">
              <w:rPr>
                <w:color w:val="000000"/>
                <w:sz w:val="24"/>
                <w:szCs w:val="24"/>
              </w:rPr>
              <w:t>«</w:t>
            </w:r>
            <w:r w:rsidRPr="00E21E3C">
              <w:rPr>
                <w:color w:val="000000"/>
                <w:sz w:val="24"/>
                <w:szCs w:val="24"/>
              </w:rPr>
              <w:t>Безопасные качественные дороги</w:t>
            </w:r>
            <w:r w:rsidR="007E49B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0D67D3" w:rsidRPr="00E21E3C" w:rsidRDefault="000D67D3" w:rsidP="008F6E05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  <w:vAlign w:val="center"/>
          </w:tcPr>
          <w:p w:rsidR="000D67D3" w:rsidRPr="00E21E3C" w:rsidRDefault="000D67D3" w:rsidP="008F6E0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Комитет</w:t>
            </w:r>
          </w:p>
        </w:tc>
        <w:tc>
          <w:tcPr>
            <w:tcW w:w="1417" w:type="dxa"/>
            <w:vAlign w:val="center"/>
          </w:tcPr>
          <w:p w:rsidR="000D67D3" w:rsidRPr="00E21E3C" w:rsidRDefault="000D67D3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0D67D3" w:rsidRPr="00E21E3C" w:rsidRDefault="000D67D3" w:rsidP="008F6E0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  <w:vAlign w:val="center"/>
          </w:tcPr>
          <w:p w:rsidR="000D67D3" w:rsidRPr="00E21E3C" w:rsidRDefault="00E21E3C" w:rsidP="008F6E05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улучшение транспортно-эксплуатационного состояния муниципальных дорог и искусственных сооружений на них,</w:t>
            </w:r>
            <w:r w:rsidR="008F6E05">
              <w:rPr>
                <w:sz w:val="24"/>
                <w:szCs w:val="24"/>
              </w:rPr>
              <w:t xml:space="preserve"> </w:t>
            </w:r>
            <w:r w:rsidRPr="00E21E3C">
              <w:rPr>
                <w:sz w:val="24"/>
                <w:szCs w:val="24"/>
              </w:rPr>
              <w:t>улучшение условий дорожного движения</w:t>
            </w:r>
          </w:p>
        </w:tc>
        <w:tc>
          <w:tcPr>
            <w:tcW w:w="3326" w:type="dxa"/>
            <w:vAlign w:val="center"/>
          </w:tcPr>
          <w:p w:rsidR="00E21E3C" w:rsidRPr="00E21E3C" w:rsidRDefault="00E21E3C" w:rsidP="008F6E05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увеличение доли протяженности муниципальных автомобильных дорог, находящихся в собственности Шпаковского муниципального округа Ставропольского края, состояние которых соответствует нормативным транспортно-эксплуатационным показателям к уровню предыдущего года</w:t>
            </w:r>
            <w:r>
              <w:rPr>
                <w:sz w:val="24"/>
                <w:szCs w:val="24"/>
              </w:rPr>
              <w:t>;</w:t>
            </w:r>
          </w:p>
          <w:p w:rsidR="00E21E3C" w:rsidRPr="00E21E3C" w:rsidRDefault="00E21E3C" w:rsidP="008F6E05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</w:p>
          <w:p w:rsidR="000D67D3" w:rsidRPr="00E21E3C" w:rsidRDefault="00E21E3C" w:rsidP="008F6E05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E21E3C">
              <w:rPr>
                <w:sz w:val="24"/>
                <w:szCs w:val="24"/>
              </w:rPr>
              <w:t>сокращение количества ДТП к уровню предыдущего года</w:t>
            </w:r>
          </w:p>
        </w:tc>
      </w:tr>
    </w:tbl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145CE3" w:rsidRPr="000F3550" w:rsidRDefault="008F6E05" w:rsidP="008F6E05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>
        <w:rPr>
          <w:szCs w:val="28"/>
        </w:rPr>
        <w:t>________________</w:t>
      </w:r>
    </w:p>
    <w:sectPr w:rsidR="00145CE3" w:rsidRPr="000F3550" w:rsidSect="008F6E05">
      <w:headerReference w:type="default" r:id="rId9"/>
      <w:pgSz w:w="16838" w:h="11906" w:orient="landscape"/>
      <w:pgMar w:top="1985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E3B" w:rsidRDefault="00AE2E3B" w:rsidP="00FB4E32">
      <w:pPr>
        <w:spacing w:line="240" w:lineRule="auto"/>
      </w:pPr>
      <w:r>
        <w:separator/>
      </w:r>
    </w:p>
  </w:endnote>
  <w:endnote w:type="continuationSeparator" w:id="0">
    <w:p w:rsidR="00AE2E3B" w:rsidRDefault="00AE2E3B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E3B" w:rsidRDefault="00AE2E3B" w:rsidP="00FB4E32">
      <w:pPr>
        <w:spacing w:line="240" w:lineRule="auto"/>
      </w:pPr>
      <w:r>
        <w:separator/>
      </w:r>
    </w:p>
  </w:footnote>
  <w:footnote w:type="continuationSeparator" w:id="0">
    <w:p w:rsidR="00AE2E3B" w:rsidRDefault="00AE2E3B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E05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2323"/>
    <w:rsid w:val="000A6001"/>
    <w:rsid w:val="000D67D3"/>
    <w:rsid w:val="000F3550"/>
    <w:rsid w:val="001031B4"/>
    <w:rsid w:val="00134963"/>
    <w:rsid w:val="00135A03"/>
    <w:rsid w:val="00145CE3"/>
    <w:rsid w:val="00145E66"/>
    <w:rsid w:val="00151AC1"/>
    <w:rsid w:val="001541A5"/>
    <w:rsid w:val="00180CC4"/>
    <w:rsid w:val="001B4444"/>
    <w:rsid w:val="001C5F24"/>
    <w:rsid w:val="001E386E"/>
    <w:rsid w:val="001F1866"/>
    <w:rsid w:val="0023084D"/>
    <w:rsid w:val="00235977"/>
    <w:rsid w:val="00294998"/>
    <w:rsid w:val="002A0BF3"/>
    <w:rsid w:val="002F4390"/>
    <w:rsid w:val="002F4B76"/>
    <w:rsid w:val="00314776"/>
    <w:rsid w:val="00324AF5"/>
    <w:rsid w:val="00327068"/>
    <w:rsid w:val="00351751"/>
    <w:rsid w:val="00372948"/>
    <w:rsid w:val="003879C2"/>
    <w:rsid w:val="003A0804"/>
    <w:rsid w:val="003C2552"/>
    <w:rsid w:val="003C4FC8"/>
    <w:rsid w:val="003F7FE6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4F1208"/>
    <w:rsid w:val="0050276E"/>
    <w:rsid w:val="00515471"/>
    <w:rsid w:val="00534FDB"/>
    <w:rsid w:val="005551DA"/>
    <w:rsid w:val="00555AE5"/>
    <w:rsid w:val="0058500F"/>
    <w:rsid w:val="0059523D"/>
    <w:rsid w:val="00597CA0"/>
    <w:rsid w:val="005C2A9F"/>
    <w:rsid w:val="005E1D2B"/>
    <w:rsid w:val="005E6ACC"/>
    <w:rsid w:val="005F18CD"/>
    <w:rsid w:val="00607850"/>
    <w:rsid w:val="00621560"/>
    <w:rsid w:val="00623B8A"/>
    <w:rsid w:val="00623C6C"/>
    <w:rsid w:val="00627883"/>
    <w:rsid w:val="00660694"/>
    <w:rsid w:val="00670797"/>
    <w:rsid w:val="00694C58"/>
    <w:rsid w:val="006C070B"/>
    <w:rsid w:val="006C4566"/>
    <w:rsid w:val="006D549B"/>
    <w:rsid w:val="006F084E"/>
    <w:rsid w:val="006F702E"/>
    <w:rsid w:val="007050F8"/>
    <w:rsid w:val="00725E04"/>
    <w:rsid w:val="00727C53"/>
    <w:rsid w:val="007508B9"/>
    <w:rsid w:val="0075115D"/>
    <w:rsid w:val="00756980"/>
    <w:rsid w:val="00775647"/>
    <w:rsid w:val="00784C41"/>
    <w:rsid w:val="0079645A"/>
    <w:rsid w:val="007B40AC"/>
    <w:rsid w:val="007B46CB"/>
    <w:rsid w:val="007D5C7A"/>
    <w:rsid w:val="007D6050"/>
    <w:rsid w:val="007E49B2"/>
    <w:rsid w:val="007F7C87"/>
    <w:rsid w:val="00820AA0"/>
    <w:rsid w:val="00821EFD"/>
    <w:rsid w:val="0083753A"/>
    <w:rsid w:val="00847DCB"/>
    <w:rsid w:val="00855963"/>
    <w:rsid w:val="008650B9"/>
    <w:rsid w:val="0088048B"/>
    <w:rsid w:val="008807B6"/>
    <w:rsid w:val="008B17DE"/>
    <w:rsid w:val="008B1D14"/>
    <w:rsid w:val="008C3C41"/>
    <w:rsid w:val="008E0FF0"/>
    <w:rsid w:val="008E32D7"/>
    <w:rsid w:val="008F49C9"/>
    <w:rsid w:val="008F6E05"/>
    <w:rsid w:val="00911EAA"/>
    <w:rsid w:val="0092705A"/>
    <w:rsid w:val="0093336A"/>
    <w:rsid w:val="00945F01"/>
    <w:rsid w:val="009477D9"/>
    <w:rsid w:val="00975CB0"/>
    <w:rsid w:val="0097786A"/>
    <w:rsid w:val="009A4A36"/>
    <w:rsid w:val="009A4E07"/>
    <w:rsid w:val="009B77F5"/>
    <w:rsid w:val="009E5168"/>
    <w:rsid w:val="009E6453"/>
    <w:rsid w:val="009E681E"/>
    <w:rsid w:val="009F4096"/>
    <w:rsid w:val="00A03066"/>
    <w:rsid w:val="00A03538"/>
    <w:rsid w:val="00A1258D"/>
    <w:rsid w:val="00A14709"/>
    <w:rsid w:val="00A172A0"/>
    <w:rsid w:val="00A41511"/>
    <w:rsid w:val="00A43DFF"/>
    <w:rsid w:val="00A613A1"/>
    <w:rsid w:val="00A62314"/>
    <w:rsid w:val="00A7019E"/>
    <w:rsid w:val="00A871E2"/>
    <w:rsid w:val="00AD1E01"/>
    <w:rsid w:val="00AD1EBB"/>
    <w:rsid w:val="00AD6DD8"/>
    <w:rsid w:val="00AE2E3B"/>
    <w:rsid w:val="00B61B1A"/>
    <w:rsid w:val="00BC10C0"/>
    <w:rsid w:val="00BC67CF"/>
    <w:rsid w:val="00BD7265"/>
    <w:rsid w:val="00C06CD9"/>
    <w:rsid w:val="00C10EE9"/>
    <w:rsid w:val="00C12713"/>
    <w:rsid w:val="00C320D2"/>
    <w:rsid w:val="00C33B05"/>
    <w:rsid w:val="00C369EC"/>
    <w:rsid w:val="00C54B25"/>
    <w:rsid w:val="00C8646D"/>
    <w:rsid w:val="00C9683E"/>
    <w:rsid w:val="00CA096D"/>
    <w:rsid w:val="00CC292B"/>
    <w:rsid w:val="00CE3C6F"/>
    <w:rsid w:val="00CF3EA8"/>
    <w:rsid w:val="00D06709"/>
    <w:rsid w:val="00D0765D"/>
    <w:rsid w:val="00D36D59"/>
    <w:rsid w:val="00D6048B"/>
    <w:rsid w:val="00D84C80"/>
    <w:rsid w:val="00DA4DEF"/>
    <w:rsid w:val="00DB275A"/>
    <w:rsid w:val="00DB4E8B"/>
    <w:rsid w:val="00DE5572"/>
    <w:rsid w:val="00DE5B47"/>
    <w:rsid w:val="00E12C26"/>
    <w:rsid w:val="00E1376F"/>
    <w:rsid w:val="00E21E3C"/>
    <w:rsid w:val="00E252A7"/>
    <w:rsid w:val="00E36381"/>
    <w:rsid w:val="00E40D29"/>
    <w:rsid w:val="00E458B5"/>
    <w:rsid w:val="00E47462"/>
    <w:rsid w:val="00E53317"/>
    <w:rsid w:val="00E55A3B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064D"/>
    <w:rsid w:val="00F4380F"/>
    <w:rsid w:val="00F44E24"/>
    <w:rsid w:val="00F537C5"/>
    <w:rsid w:val="00F73473"/>
    <w:rsid w:val="00F8491E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E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4A050-8CA4-40CD-B291-89CE2DA34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18</cp:revision>
  <cp:lastPrinted>2023-11-09T12:22:00Z</cp:lastPrinted>
  <dcterms:created xsi:type="dcterms:W3CDTF">2023-08-28T12:40:00Z</dcterms:created>
  <dcterms:modified xsi:type="dcterms:W3CDTF">2023-11-09T12:24:00Z</dcterms:modified>
</cp:coreProperties>
</file>